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510A99" w14:textId="6D2D8EAD" w:rsidR="0019676D" w:rsidRPr="008547EB" w:rsidRDefault="008547EB" w:rsidP="008547EB">
      <w:pPr>
        <w:jc w:val="center"/>
        <w:rPr>
          <w:b/>
          <w:bCs/>
        </w:rPr>
      </w:pPr>
      <w:r w:rsidRPr="008547EB">
        <w:rPr>
          <w:b/>
          <w:bCs/>
        </w:rPr>
        <w:t>Difference Between Library and Component in ESP-IDF</w:t>
      </w:r>
    </w:p>
    <w:p w14:paraId="1F2ADEE3" w14:textId="26277BD0" w:rsidR="008547EB" w:rsidRDefault="008547EB">
      <w:r>
        <w:t>ESP-IDF Library:</w:t>
      </w:r>
    </w:p>
    <w:p w14:paraId="41DEFEAA" w14:textId="225F176E" w:rsidR="008547EB" w:rsidRDefault="008547EB" w:rsidP="008547EB">
      <w:pPr>
        <w:pStyle w:val="ListParagraph"/>
        <w:numPr>
          <w:ilvl w:val="0"/>
          <w:numId w:val="1"/>
        </w:numPr>
      </w:pPr>
      <w:r>
        <w:t xml:space="preserve">Collection of precompiled functions/modules providing specific functionality </w:t>
      </w:r>
    </w:p>
    <w:p w14:paraId="23447D23" w14:textId="7DB2586A" w:rsidR="008547EB" w:rsidRDefault="008547EB" w:rsidP="008547EB">
      <w:pPr>
        <w:pStyle w:val="ListParagraph"/>
        <w:numPr>
          <w:ilvl w:val="0"/>
          <w:numId w:val="1"/>
        </w:numPr>
      </w:pPr>
      <w:r>
        <w:t>Provided by ESP-IDF/third-party vendors and can be linked to projections</w:t>
      </w:r>
    </w:p>
    <w:p w14:paraId="3FE6E43F" w14:textId="48D3BDB7" w:rsidR="008547EB" w:rsidRDefault="008547EB" w:rsidP="008547EB">
      <w:pPr>
        <w:pStyle w:val="ListParagraph"/>
        <w:numPr>
          <w:ilvl w:val="0"/>
          <w:numId w:val="1"/>
        </w:numPr>
      </w:pPr>
      <w:r>
        <w:t>Used for prebuilt functionalities without modifying internal implementations</w:t>
      </w:r>
    </w:p>
    <w:p w14:paraId="79BE2DBD" w14:textId="5956459D" w:rsidR="008547EB" w:rsidRDefault="008547EB" w:rsidP="008547EB">
      <w:r>
        <w:t>Library Use Cases:</w:t>
      </w:r>
    </w:p>
    <w:p w14:paraId="7C073FB2" w14:textId="77777777" w:rsidR="008547EB" w:rsidRDefault="008547EB" w:rsidP="008547EB">
      <w:pPr>
        <w:pStyle w:val="ListParagraph"/>
        <w:numPr>
          <w:ilvl w:val="0"/>
          <w:numId w:val="2"/>
        </w:numPr>
      </w:pPr>
      <w:proofErr w:type="spellStart"/>
      <w:r>
        <w:t>mbedtls</w:t>
      </w:r>
      <w:proofErr w:type="spellEnd"/>
      <w:r>
        <w:t xml:space="preserve"> – secure communication</w:t>
      </w:r>
    </w:p>
    <w:p w14:paraId="5CB222AD" w14:textId="77777777" w:rsidR="008547EB" w:rsidRDefault="008547EB" w:rsidP="008547EB">
      <w:pPr>
        <w:pStyle w:val="ListParagraph"/>
        <w:numPr>
          <w:ilvl w:val="0"/>
          <w:numId w:val="2"/>
        </w:numPr>
      </w:pPr>
      <w:proofErr w:type="spellStart"/>
      <w:r>
        <w:t>freertos</w:t>
      </w:r>
      <w:proofErr w:type="spellEnd"/>
      <w:r>
        <w:t xml:space="preserve"> – task management</w:t>
      </w:r>
    </w:p>
    <w:p w14:paraId="445028DA" w14:textId="66D52C88" w:rsidR="008547EB" w:rsidRDefault="008547EB" w:rsidP="008547EB">
      <w:pPr>
        <w:pStyle w:val="ListParagraph"/>
        <w:numPr>
          <w:ilvl w:val="0"/>
          <w:numId w:val="2"/>
        </w:numPr>
      </w:pPr>
      <w:proofErr w:type="spellStart"/>
      <w:r>
        <w:t>lwip</w:t>
      </w:r>
      <w:proofErr w:type="spellEnd"/>
      <w:r>
        <w:t xml:space="preserve"> – TCP/IP networking</w:t>
      </w:r>
    </w:p>
    <w:p w14:paraId="7787D405" w14:textId="77777777" w:rsidR="008547EB" w:rsidRDefault="008547EB" w:rsidP="008547EB">
      <w:r>
        <w:t>ESP-IDF Component:</w:t>
      </w:r>
    </w:p>
    <w:p w14:paraId="469906DB" w14:textId="3FEDDCDB" w:rsidR="008547EB" w:rsidRDefault="008547EB" w:rsidP="008547EB">
      <w:pPr>
        <w:pStyle w:val="ListParagraph"/>
        <w:numPr>
          <w:ilvl w:val="0"/>
          <w:numId w:val="3"/>
        </w:numPr>
      </w:pPr>
      <w:r>
        <w:t>Self-contained module including source code, headers and CMakeLists.txt, making reusable and configurable part of project</w:t>
      </w:r>
    </w:p>
    <w:p w14:paraId="34A485D2" w14:textId="6EECE8F4" w:rsidR="008547EB" w:rsidRDefault="008547EB" w:rsidP="008547EB">
      <w:pPr>
        <w:pStyle w:val="ListParagraph"/>
        <w:numPr>
          <w:ilvl w:val="0"/>
          <w:numId w:val="3"/>
        </w:numPr>
      </w:pPr>
      <w:r>
        <w:t>Can depend on other components and compiled alongside main application</w:t>
      </w:r>
    </w:p>
    <w:p w14:paraId="6D4EDA01" w14:textId="25E95548" w:rsidR="008547EB" w:rsidRDefault="008547EB" w:rsidP="008547EB">
      <w:pPr>
        <w:pStyle w:val="ListParagraph"/>
        <w:numPr>
          <w:ilvl w:val="0"/>
          <w:numId w:val="3"/>
        </w:numPr>
      </w:pPr>
      <w:r>
        <w:t>Meant to be modified and extended by user as needed (unlike libraries)</w:t>
      </w:r>
    </w:p>
    <w:p w14:paraId="63DF6B1F" w14:textId="7AA2A160" w:rsidR="008547EB" w:rsidRDefault="008547EB" w:rsidP="008547EB">
      <w:r>
        <w:t>Component Use Cases:</w:t>
      </w:r>
    </w:p>
    <w:p w14:paraId="7D5C3B5B" w14:textId="09AC23E0" w:rsidR="008547EB" w:rsidRDefault="008547EB" w:rsidP="008547EB">
      <w:pPr>
        <w:pStyle w:val="ListParagraph"/>
        <w:numPr>
          <w:ilvl w:val="0"/>
          <w:numId w:val="4"/>
        </w:numPr>
      </w:pPr>
      <w:r>
        <w:t>Creating custom sensor driver</w:t>
      </w:r>
    </w:p>
    <w:p w14:paraId="23F8CD08" w14:textId="63B72AAD" w:rsidR="008547EB" w:rsidRDefault="008547EB" w:rsidP="008547EB">
      <w:pPr>
        <w:pStyle w:val="ListParagraph"/>
        <w:numPr>
          <w:ilvl w:val="0"/>
          <w:numId w:val="4"/>
        </w:numPr>
      </w:pPr>
      <w:r>
        <w:t>Developing reusable Wi-Fi manager</w:t>
      </w:r>
    </w:p>
    <w:p w14:paraId="18474D83" w14:textId="485FFDD4" w:rsidR="008547EB" w:rsidRDefault="008547EB" w:rsidP="008547EB">
      <w:pPr>
        <w:pStyle w:val="ListParagraph"/>
        <w:numPr>
          <w:ilvl w:val="0"/>
          <w:numId w:val="4"/>
        </w:numPr>
      </w:pPr>
      <w:r>
        <w:t>Writing custom MQTT client</w:t>
      </w:r>
    </w:p>
    <w:p w14:paraId="3140AE4B" w14:textId="65332E65" w:rsidR="008547EB" w:rsidRDefault="008547EB" w:rsidP="008547EB">
      <w:r>
        <w:t xml:space="preserve"> </w:t>
      </w:r>
    </w:p>
    <w:sectPr w:rsidR="008547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C1B45"/>
    <w:multiLevelType w:val="hybridMultilevel"/>
    <w:tmpl w:val="CAAA9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404486"/>
    <w:multiLevelType w:val="hybridMultilevel"/>
    <w:tmpl w:val="05A4A9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746CDF"/>
    <w:multiLevelType w:val="hybridMultilevel"/>
    <w:tmpl w:val="FF201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5B4389"/>
    <w:multiLevelType w:val="hybridMultilevel"/>
    <w:tmpl w:val="3594C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8373488">
    <w:abstractNumId w:val="2"/>
  </w:num>
  <w:num w:numId="2" w16cid:durableId="797337644">
    <w:abstractNumId w:val="0"/>
  </w:num>
  <w:num w:numId="3" w16cid:durableId="1530145512">
    <w:abstractNumId w:val="1"/>
  </w:num>
  <w:num w:numId="4" w16cid:durableId="14301512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7EB"/>
    <w:rsid w:val="0019676D"/>
    <w:rsid w:val="004B26C7"/>
    <w:rsid w:val="008547EB"/>
    <w:rsid w:val="00C17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3C7CC"/>
  <w15:chartTrackingRefBased/>
  <w15:docId w15:val="{B0C44BE1-B9BD-4EC0-8BC3-0FF0D0C91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47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47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47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47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47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47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47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47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47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47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47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47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47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47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47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47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47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47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47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47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47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47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47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47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47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47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47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47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47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Advait Achanta</dc:creator>
  <cp:keywords/>
  <dc:description/>
  <cp:lastModifiedBy>Advait Achanta</cp:lastModifiedBy>
  <cp:revision>1</cp:revision>
  <dcterms:created xsi:type="dcterms:W3CDTF">2025-04-01T22:08:00Z</dcterms:created>
  <dcterms:modified xsi:type="dcterms:W3CDTF">2025-04-01T22:16:00Z</dcterms:modified>
</cp:coreProperties>
</file>